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F9F" w:rsidRDefault="005E6F9F" w:rsidP="005E6F9F">
      <w:pPr>
        <w:tabs>
          <w:tab w:val="left" w:pos="12060"/>
        </w:tabs>
        <w:spacing w:after="0" w:line="240" w:lineRule="auto"/>
        <w:jc w:val="center"/>
        <w:rPr>
          <w:rFonts w:ascii="Times New Roman" w:hAnsi="Times New Roman" w:cs="Times New Roman"/>
          <w:b/>
          <w:color w:val="262626"/>
          <w:spacing w:val="6"/>
          <w:sz w:val="24"/>
          <w:szCs w:val="24"/>
        </w:rPr>
        <w:sectPr w:rsidR="005E6F9F" w:rsidSect="005E6F9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709" w:bottom="1134" w:left="56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color w:val="262626"/>
          <w:spacing w:val="6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8D0C159" wp14:editId="5B9657F6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929120" cy="95288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.чт чуваш 3 класс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9120" cy="9528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977515" w:rsidRDefault="00977515" w:rsidP="005E6F9F">
      <w:pPr>
        <w:tabs>
          <w:tab w:val="left" w:pos="12060"/>
        </w:tabs>
        <w:spacing w:after="0" w:line="240" w:lineRule="auto"/>
        <w:rPr>
          <w:rFonts w:ascii="Times New Roman" w:hAnsi="Times New Roman" w:cs="Times New Roman"/>
          <w:b/>
          <w:color w:val="262626"/>
          <w:spacing w:val="6"/>
          <w:sz w:val="24"/>
          <w:szCs w:val="24"/>
        </w:rPr>
      </w:pPr>
      <w:r w:rsidRPr="00977515">
        <w:rPr>
          <w:rFonts w:ascii="Times New Roman" w:hAnsi="Times New Roman" w:cs="Times New Roman"/>
          <w:b/>
          <w:color w:val="262626"/>
          <w:spacing w:val="6"/>
          <w:sz w:val="24"/>
          <w:szCs w:val="24"/>
        </w:rPr>
        <w:lastRenderedPageBreak/>
        <w:t>Планируемые результаты изучения учебного предмета.</w:t>
      </w:r>
    </w:p>
    <w:p w:rsidR="00C1300A" w:rsidRPr="00C1300A" w:rsidRDefault="00C1300A" w:rsidP="00C1300A">
      <w:pPr>
        <w:tabs>
          <w:tab w:val="left" w:pos="12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3260"/>
        <w:gridCol w:w="3260"/>
        <w:gridCol w:w="3260"/>
        <w:gridCol w:w="3544"/>
      </w:tblGrid>
      <w:tr w:rsidR="00977515" w:rsidRPr="00977515" w:rsidTr="00124DB6">
        <w:trPr>
          <w:trHeight w:val="287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77515" w:rsidRPr="00977515" w:rsidTr="00124DB6">
        <w:trPr>
          <w:trHeight w:val="377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70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t>«Фонетика и орфоэпия»</w:t>
            </w:r>
          </w:p>
          <w:p w:rsidR="00977515" w:rsidRPr="00977515" w:rsidRDefault="00977515" w:rsidP="00C13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различать звуки и буквы чувашского языка;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характеризовать звуки родного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( 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чувашского)  языка: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гласные ударные/безударные;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знать последовательность букв в чувашском  алфавите, пользоваться алфавитом для упорядочивания слов и поиска нужной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проводить фонетико-графический (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звуко-буквенный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) разбор слова самостоятельно по предложенному в учебнике алгоритму,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оценивать правильность проведения фонетико-графического (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звуко-буквенного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) разбора слов.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принимать и сохранять учебную задачу;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учитывать выделенные учителем ориентиры действия в новом учебном материале в сотрудничестве с учителем;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планировать свои действия в соответствии с поставленной задачей и условиями её реализации, в том числе во внутреннем плане;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учитывать установленные правила в планировании и контроле способа решения; • осуществлять итоговый и пошаговый контроль по результату;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оценивать правильность выполнения действия на уровне адекватной ретроспективной оценки соответствия результатов требованиям данной задачи;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адекватно воспринимать предложения и оценку учителей, товарищей,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 xml:space="preserve">родителей и других людей; • различать способ и результат действия;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вносить необходимые коррективы в действие после его завершения на основе его оценки и учёта характера сделанных ошибок,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строить сообщения в устной и письменной форме;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осуществлять анализ объектов с выделением существенных и несущественных признаков; </w:t>
            </w:r>
          </w:p>
          <w:p w:rsidR="00977515" w:rsidRPr="00977515" w:rsidRDefault="00977515" w:rsidP="00C130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осуществлять синтез как составление целого из частей; </w:t>
            </w:r>
          </w:p>
          <w:p w:rsidR="00977515" w:rsidRPr="00977515" w:rsidRDefault="00977515" w:rsidP="00C1300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вычитывать все виды текстовой информации;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проводить сравнение, сериацию и классификацию по заданным критериям;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устанавливать причинно-следственные связи в изучаемом круге явлений;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строить рассуждения в форме связи простых суждений об объекте, его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 xml:space="preserve">строении, свойствах и связях;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учитывать и координировать в сотрудничестве позиции других людей, отличные 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от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собственной;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учитывать разные мнения и интересы и обосновывать собственную позицию;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осуществлять взаимный контроль и оказывать в сотрудничестве необходимую взаимопомощь;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>• адекватно использовать речь для планирования и регуляции своей деятельности;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адекватно использовать речевые средства для эффективного решения разнообразных коммуникативных задач.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средства и инструменты ИКТ и дистанционного общения;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•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, и ориентироваться на позицию партнёра в общении и взаимодействии;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учитывать разные мнения и стремиться к координации </w:t>
            </w:r>
            <w:r w:rsidRPr="00977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позиций в сотрудничестве;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• формулировать собственное мнение и позицию;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договариваться и приходить к общему решению в совместной деятельности, в том числе в ситуации столкновения интересов;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задавать вопросы;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контролировать действия партнёра;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речь для регуляции своего действия;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• адекватно использовать речевые средства для решения различных коммуникативных задач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«хорошего ученика»;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широкая мотивационная основа учебной деятельности, включающая социальные, учебно-познавательные и внешние мотивы;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способность к оценке своей </w:t>
            </w: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учебной деятельности;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ориентация в нравственном содержании и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смысле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как собственных поступков, так и поступков окружающих людей;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знание основных моральных норм и ориентация на их выполнение;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• развитие этических чувств — стыда, вины, совести как регуляторов морального поведения; понимание чу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вств др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угих людей и сопереживание им;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установка на здоровый образ жизни;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основы экологической </w:t>
            </w: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здоровьесберегающегоповедения; </w:t>
            </w:r>
          </w:p>
          <w:p w:rsidR="00977515" w:rsidRPr="00977515" w:rsidRDefault="00977515" w:rsidP="00C13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чувство прекрасного и эстетические чувства на основе знакомства с мировой и отечественной художественной культурой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выраженной устойчивой учебно-познавательной мотивации учения;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устойчивого учебно-познавательного интереса к новым общим способам решения задач;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адекватного понимания причин успешности/ неуспешности учебной деятельности;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положительной адекватной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 xml:space="preserve">дифференцированной самооценки на основе критерия успешности реализации социальной роли «хорошего ученика»;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компетентности в реализации основ гражданской идентичности в поступках и деятельности;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установки на здоровый образ жизни и реализации её в реальном поведении и поступках;</w:t>
            </w:r>
          </w:p>
          <w:p w:rsidR="00977515" w:rsidRPr="00977515" w:rsidRDefault="00977515" w:rsidP="00C13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осознанных устойчивых эстетических предпочтений и ориентации на искусство как значимую сферу человеческой жизни; осознанного понимания чу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вств др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угих людей и сопереживания им, выражающихся в поступках, направленных на помощь другим и обеспечение их благополучия. </w:t>
            </w:r>
          </w:p>
        </w:tc>
      </w:tr>
      <w:tr w:rsidR="00977515" w:rsidRPr="00977515" w:rsidTr="00124DB6">
        <w:trPr>
          <w:trHeight w:val="261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t>«Графика»</w:t>
            </w: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соблюдать нормы родного (чувашского) 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телю, родителям и др.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lastRenderedPageBreak/>
              <w:t>«Лексика»</w:t>
            </w: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выявлять слова, значение которых требует уточнения;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значение слова по тексту или уточнять с помощью толкового словаря.</w:t>
            </w:r>
          </w:p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подбирать синонимы для устранения повторов в тексте;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подбирать антонимы для точной характеристики предметов при их сравнении;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• различать употребление в тексте слов в прямом и переносном значении (простые случаи);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оценивать уместность использования слов в тексте;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выбирать слова из ряда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предложенных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для успешного решения коммуникативной задачи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27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lastRenderedPageBreak/>
              <w:t>«Состав слова (морфемика)»</w:t>
            </w: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различать изменяемые и неизменяемые слова;                          • различать родственные (однокоренные) слова и формы слова;                                       • находить в словах с однозначно выделяемыми морфемами окончание, корень, приставку, суффикс.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разбирать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по составу слова с однозначно выделяемыми морфемами в соответствии с предложенным в учебнике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алгоритмом, оценивать правильность проведения разбора слова по составу.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376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lastRenderedPageBreak/>
              <w:t>«Морфология»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ind w:firstLine="708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грамматические признаки имён существительных — род, число;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грамматические признаки имён прилагательных — род, число;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грамматические признаки глаголов — число, время;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проводить морфологический разбор имён существительных по предложенному в учебнике алгоритму; оценивать правильность проведения морфологического разбора;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находить в тексте такие части речи, как имена существительные, имена прилагательные, глаголы, предлоги.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41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lastRenderedPageBreak/>
              <w:t>«Синтаксис»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ind w:firstLine="708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различать предложение, словосочетание, слово;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устанавливать при помощи смысловых вопросов связь между словами в словосочетании и предложении;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классифицировать предложения по цели высказывания, находить повествовательные/побудительные/вопросительные предложения;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восклицательную/невосклицательную интонацию предложения;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>• находить главные и второстепенные (без деления на виды) члены предложения.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различать второстепенные члены предложения 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—о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пределения, дополнения, обстоятельства;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различать простые и сложные предложения.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  <w:lastRenderedPageBreak/>
              <w:t>«Орфография и пунктуация»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ind w:firstLine="708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применять правила правописания (в объёме содержания курса);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(уточнять) написание слова по орфографическому словарю;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безошибочно списывать текст объёмом 25-30 слов;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писать под диктовку тексты объёмом 35-45слов в соответствии с изученными правилами правописания;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осознавать место возможного возникновения орфографической ошибки;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подбирать примеры с определённой орфограммой;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при составлении собственных текстов перефразировать 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записываемое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, чтобы избежать орфографических и пунктуационных ошибок;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при работе над ошибками осознавать причины появления ошибки и определять способы действий, помогающих предотвратить её в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>последующих письменных работах.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124DB6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  <w:lastRenderedPageBreak/>
              <w:t>«Развитие речи»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ind w:firstLine="708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выражать собственное мнение, аргументировать его с учётом ситуации общения;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самостоятельно озаглавливать текст;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составлять план текста;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создавать тексты по предложенному заголовку;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подробно или выборочно пересказывать текст;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пересказывать текст от другого лица;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составлять устный рассказ на определённую тему с использованием разных типов речи: описание, повествование, рассуждение;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анализировать и корректировать тексты с нарушенным порядком предложений, находить в тексте смысловые пропуски;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• корректировать тексты, в которых допущены нарушения культуры речи;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оценивать правильность выполнения учебной задачи: </w:t>
            </w:r>
          </w:p>
          <w:p w:rsidR="00977515" w:rsidRPr="00977515" w:rsidRDefault="00977515" w:rsidP="009775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соблюдать нормы речевого взаимодействия при интерактивном общении (smsсообщения, электронная почта, Интернет и другие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виды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и способы связи).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77515" w:rsidRPr="00977515" w:rsidRDefault="00977515" w:rsidP="00C1300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7515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 учебного предмета</w:t>
      </w:r>
      <w:proofErr w:type="gramStart"/>
      <w:r w:rsidRPr="00977515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</w:p>
    <w:tbl>
      <w:tblPr>
        <w:tblW w:w="155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2332"/>
        <w:gridCol w:w="1560"/>
      </w:tblGrid>
      <w:tr w:rsidR="00977515" w:rsidRPr="00977515" w:rsidTr="00C1300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Краткое содержание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77515" w:rsidRPr="00977515" w:rsidTr="00C1300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 речевой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77515" w:rsidRPr="00977515" w:rsidTr="00C1300A">
        <w:trPr>
          <w:trHeight w:val="84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Аудирование (слушание)</w:t>
            </w:r>
          </w:p>
          <w:p w:rsidR="00977515" w:rsidRPr="00977515" w:rsidRDefault="00977515" w:rsidP="00977515">
            <w:pPr>
              <w:spacing w:after="0" w:line="256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понимать на слух распоряжения и краткие сообщения учителя: высказывания одноклассников.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догадываться о значении некоторых слов по контексту.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догадываться о значении слов по сходству звучания со словами русского языка.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полностью понимать короткие тексты монологического характера, построенные на знакомом языковом материале без опоры на зрительную наглядность (объем текста 4-5 предложений).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полностью понимать содержание текстов с опорой на зрительную наглядность и языковую догадку.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хушнисене, кĕскен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ĕлтернисене, юлташĕсем каланине ăнланасси.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Контекст тăрăх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ăш-пĕр сăмахсен пĕлтерĕшне чухласа илесси.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ĕлтерĕшне вырăс чĕлхе сăмахĕсемпе пĕрешкел пулнине шута илсе чухлама вĕренесси.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Вĕренекенсем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ĕлекен чĕлхе материалĕпе, курăмлăх мелĕсемпе усă курмасăр йĕркеленĕ монолог йышши текстсене туллин ăнланса илмелли пĕлÿсемпе хăнăхусене аталантарасси (текст калăпăшĕ 4-5 предложени).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Курăмлă тĕслĕхсемпе, ăнкарупа усă курса итленĕ текстăн содержанине туллин ăнласа илмелли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ĕлÿсемпе хăнăхусене аталантарасси.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процессе урока</w:t>
            </w:r>
          </w:p>
        </w:tc>
      </w:tr>
      <w:tr w:rsidR="00977515" w:rsidRPr="00977515" w:rsidTr="00C1300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Говорение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уменийпоздороваться: отвечать на приветствие и попрощаться; приветствовать друг друга в начале и в конце урока, вежливо представляться и представлять других; поблагодарить; отдать распоряжение; выразить согласие, несогласие; обращаться с просьбой.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называть изображенных на картинке: называть предмет, игрушку,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показанные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учителем; сказать, во что одета кукла.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составлять предложения: перечислив членов семьи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атте: анне: ??? пур)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самостоятельно составлять предложения различных типов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 упа? Упа хăмă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тĕслĕ? Упа вăрманта пурёнать? Упа пыл юратать?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пукане пур? Мана ку кĕпе килĕшет? Маша ташламасть? Шкулта ачасем вула==ĕ: =ыра==ĕ: ÿкере==ĕ)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;с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ообщать свое имя: фамилию: возраст: в каком классе учишься: где проживаешь?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и навыков рассказывать о домашнем или диком животном (как называется: какого цвета: где живет: чем питается); об овощах или фруктах (как называется: какого цвета: где растет); рассказывать: какие игрушки есть дома (как называются: какие _большие или маленькие: какого цвета); описывать куклу (дать имя: дать характеристику внешности; описать одежду)?</w:t>
            </w:r>
            <w:proofErr w:type="gramEnd"/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и навыков задавать (запрашивать информацию) и отвечать на вопросы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(Эсĕ мĕн ятлă$: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 xml:space="preserve">Эсĕ ми=е =улта$: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Эсĕ ă=та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пурăнатăн$: Эсĕ ми=емĕш класра вĕренетĕн$: Ку мĕн$: Ку кам$: Кусем мĕнсем$: Кусем камсем$: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Санăн аппу мĕн ятлă$)</w:t>
            </w:r>
            <w:proofErr w:type="gramEnd"/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 или одноклассников по содержанию картинки: текста?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Постановка вопросов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прочитанному и участие в беседе по его содержанию?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Инсценирование диалогов?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Коллективное: групповое и индивидуальное составление рассказов по содержанию картинки?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Перевод словосочетаний и предложений с русского на чувашский язык с употреблением слов в нужной форме и соблюдением правил их расстановки в предложении?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Сывлăх сунма, сывлăх суннине хуравлама, сывпуллашма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ĕлесси; урок пуçламăшĕнче тата вĕçĕнче пĕр-пĕрне саламласси; хăй камне евĕклĕн пĕлтересси, ыттисем çинчен те çавăн пекех каласси; хушу парасси; тав тăвасси; килĕшнине е килĕшменнине палăртасси, ĕç тума ыйтасси.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Ϋкерчĕкре кам е мĕн сăнланнине каласа палăртма, учитель кăтартнă япалана, теттене ят пама, пукане çи-пуçĕ çинчен калама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Кил-йышри çынсене каласа тухса предложенисем йĕркелеме вĕренесси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атте, анне, … пур),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тĕрлĕ йышши предложенисем ăсласси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 упа? Упа хăмă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тĕслĕ. Упа вăрманта пурăнать. Упа пыл юратать. Пыл тутлă, усăллă,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пукане пур. Мана ку кĕпе килĕшет. Шкулта ачасем вулаççĕ, çыраççĕ, ÿкереççĕ.).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Харпă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хăй ятне, хушаматне каласси, миçе çултине, хăш класра вĕреннине, ăçта пурăннине п.ĕ тересси.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Килти выльăх-чĕрлĕх е ирĕк чĕ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чунсем çинчен каласа пама вĕренесси (мĕн ятлă, мĕн тĕслĕ, ăçта пурăнать, мĕн çиет). Пахча çимĕç, улм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çырла çинчен каласа парасси (мĕн ятлă, мĕн тĕслĕ, ăçта ÿсет). Килте вылякан теттесем çинчен каласа парасси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мĕн ятлă, пысăк е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ĕчĕк, мĕн тĕслĕ). Пукане çинчен каланă май ăна ят парасси, унăн сăн-питне, тумтирне, кă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ăлне кăтартасси.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Кирлĕ информаци илмешкĕн ыйтусем пама, вĕсене хуравлама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ĕлесси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(Эсĕ мĕн ятлă? Эсĕ миçе çулта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?Э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сĕ ăçта пурăнатăн? Эсĕ миçемĕш класра вĕренетĕн? Ку мĕн? Ку кам?  Кусем камсем? Санăн аппу мĕн ятлă? Шкулта ачасем мĕн тăваççĕ? Кăмпа ăçта ÿсет? Помидор мĕн тĕслĕ? Кушак мĕн юратать?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т.ыт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Ϋкерчĕк е текст тă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ăх учитель е вĕренекенсем панă ыйтусене хуравласси.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Вуланă текст пирки ыйтусем парасси, унăн содержанине сÿтсе явма хутшăнасси.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Диалог тă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ăх инсценировка хатĕрлесси.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Ϋкерчĕк тă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ăх пĕтĕм йышпа, пĕчĕк ушкăнпа е уйрăмшарăн калав хайласси.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 майлашăвĕсене тата предложенисене вырăсларан чăвашла куçарасси, çавна май сăмахсен кирлĕ формисемпе усă курасси, вĕсен предложенири йĕркине тытса пырасси.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процессе урока</w:t>
            </w:r>
          </w:p>
        </w:tc>
      </w:tr>
      <w:tr w:rsidR="00977515" w:rsidRPr="00977515" w:rsidTr="00C1300A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Чтение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Чтение слов с буквами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: с: =: т: х: ч: ш: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находящимисямежду гласными: между сонорными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в: й: л: м: н: р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гласными?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Чтение слов с буквами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е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: ĕ: 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и: ÿ: э: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находящимисяперед согласными буквами?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Чтение текстов с полным пониманием содержания: соблюдая основные интонационные правила (основной тон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высказывания: пауза внутри предложения)?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пользования чувашско-русским словарем учебника?</w:t>
            </w:r>
          </w:p>
          <w:p w:rsidR="00977515" w:rsidRPr="00977515" w:rsidRDefault="00977515" w:rsidP="00977515">
            <w:pPr>
              <w:spacing w:before="57"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, с, ç, т,х, ч, ш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сас паллисене уçă сас паллисем тата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в, й, л, м, н, р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хупă сас паллисемпе уçă сас паллисем хушшинче вуласси.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Хупă сас паллисем умĕнче тăракан 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е, ĕ, и, ÿ, э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сас паллиллĕ сăмахсене вуласси.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Сăмахри пусăма (ударение) тытса пырасси.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Текстсене вĕсен содержанине туллин ăнланса вуласси, çавна май интонацин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йĕркисене тытса пырасси (пуплевĕн тĕп кĕвĕлĕхĕ, предложенири тăхтавсем).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Учебникри чăвашла-вырăсла словарьпе усă курма хăнăхасси.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процессе урока</w:t>
            </w:r>
          </w:p>
        </w:tc>
      </w:tr>
      <w:tr w:rsidR="00977515" w:rsidRPr="00977515" w:rsidTr="00C1300A">
        <w:trPr>
          <w:trHeight w:val="49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</w:t>
            </w:r>
            <w:r w:rsidR="005C658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Систе</w:t>
            </w: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матический курс.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C1300A">
        <w:trPr>
          <w:trHeight w:val="90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Фонетика и орфоэпия.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Произношение и различение на слух звуков чувашского языка% изолированно: в слове: в словосочетании: в потоке речи? 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умения правильно произносить слова со звуками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[ă]: [ĕ]: [ÿ]: [=’]?</w:t>
            </w:r>
            <w:proofErr w:type="gramEnd"/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Различение гласных и согласных звуков? Различение звонких и глухих: мягких и твердых согласных?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Воспроизведение звуков: не имеющих аналогов в русском языке% звук [=’] и звонкие варианты звуков [=’]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(кука=и):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[х]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тиха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):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[ч’]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(ача)?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Смягчение и озвончение согласных%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хĕвел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хĕв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е[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л’]: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сĕт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сĕ[т’]: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кил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ки[л’]: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упа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у[б]а: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ашак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а[ж]ак: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автан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ав[д]ан.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умения правильно произносить звук [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]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конце слова%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ялав: уяв.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умения правильно произносить слова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йытă: йăмăк: йĕкел: =ÿллĕ: =ÿ=: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ăши: шăши?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Произношение глаголов в форме множественного числа 3 лица настоящего времени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(чупа==ĕ: =ыра==ĕ).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количества звуков в словах.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слов на слоги.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 в слове. Различение ударных и безударных слогов.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Воспроизведение интонации простого предложения% повествовательного: утвердительного: отрицательного: вопросительного всех типов% общего: специального: альтернативного.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словесного и фразового ударения.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Членение предложений на смысловые группы.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правильной интонации при перечислении.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ваш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чĕлхинчи сасăсем. Чă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ваш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чĕлхин сассисене калас нормăсем (хупă сасăсем çемçелни).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Чăваш чĕлхинчи сасăсене кашнине уйрăм, сăмахра тата сăмах майлашăвĕнче, пуплев юхăмĕнче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ĕс каласси.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Чăваш сăмахĕсенчи [ă], [ĕ], [ÿ], [ç’] сасăсене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ĕс калама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Уçă тата хупă сасăсене уйăрма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ĕлесси. Янравлă тата янравсă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çемçе тата хытă хупă сасăсене уйăрасси.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Вырăс чĕлхинче çук чăваш сассисене каласси: [ç’], [х], [ч’] сасăсем тата вĕсен янравлă варианчĕсем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(кукаçи,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тиха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, ача).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Хупă сасăсем çемçелни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(хĕвел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>–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хĕв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е[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л’],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сĕт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сĕ[т’]), янравланни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(упа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>–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у[б]а,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ашак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а[ж]ак,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автан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>–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ав[д]ан).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 вĕçĕнче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сасса янравлăхне çухатмасă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калама хăнăхасси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(ялав, уяв).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Йытă, йăмăк, йĕкел, çÿллĕ, çÿç,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ăши, шăши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йышши сăмахсене тĕрĕс калама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Глаголсене хальхи вăхăтăн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виççĕмĕш сăпат форминче калама пĕлесси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(чупаççĕ, çыраççĕ).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махра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миçе сасă пулнине тупса палăртасси.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Сăмахсем сыпăксене пайланнине палăртасси.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Сăмахри пусăм. Пусăмлă тата пусăмсă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сыпăксене уйăрасси.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Хутсă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 интонацине калуллă, çирĕплетÿллĕ, хирĕçлевлĕ, ыйтуллă предложенисенче (пĕтĕмĕшле, ятарлă тата суйлав) тытса пырасси.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 пусăмне тата фраза пусăмне тытса пырасси.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ĕлтерĕш ушкăнĕсене сасăпа палăртасси.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Япаласене речĕпе каласа тухмалли интонацие тытса пырасси.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D7189F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3часа</w:t>
            </w:r>
          </w:p>
        </w:tc>
      </w:tr>
      <w:tr w:rsidR="00977515" w:rsidRPr="00977515" w:rsidTr="00C1300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Лексика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 лексики определяется тематикой уроков.  К концу обучения дети усваивают примерно 280 словарных единиц.  Из них 200 слов _ для говорения: 80 _ для понимания на слух.</w:t>
            </w:r>
          </w:p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ставить вопросы к словам: обозначающим людей и животных.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Существительные в основном падеже единственного и множественного числа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(кушак _ кушаксем: ача _ ачасем)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Образование притяжательного: местного: творительного падежей имен существительных единственного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(Женьăн: Жаннăн: кука=ин; вăрманта: килте: пахчара: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ÿлĕмре; Жаннăпа)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Глаголы в повелительном наклонении 2 лица единственного и множественного числа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(вула _ вулă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: ан вула _ ан вулăр). 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Глаголы 1-го и 3-го лица единственного и множественного числа настоящего времени в утвердительной форме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(эпĕ вулатă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_ эпир вулатпăр: вăл вулать _ вĕсем вула==ĕ)?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Образование отрицательной формы глагола 3-го лица настоящего времени единственного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(вула _ вуламасть: ÿкер _ ÿкермест)?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умения ставить вопрос к словам: обозначающим действие?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Связь указательного местоимения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ку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единственном и во множественном числе с существительными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 хĕ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 _ Кусем хĕр ачасем?).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Личные местоимения в основном: притяжательном и дательном падежах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(эпĕ: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: мана)?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Замена существительных в основном падеже местоимениями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вăл: вĕсем (Лиза вулать?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_ Вă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л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вулать. Ачасем вула==ĕ? _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Вĕсем вула==ĕ).</w:t>
            </w:r>
            <w:proofErr w:type="gramEnd"/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Выражение принадлежности с помощью личного местоимения в притяжательном падеже единственного числа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(Манăн анне ырă).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Выражение принадлежности с помощью личного местоимения в притяжательном падеже единственного числа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 xml:space="preserve">санăн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 помощью аффикса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-у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(-ÿ) (Санăн аппу мĕн ятлă$: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Санăн аннÿ ă=та ĕ=лет$)?</w:t>
            </w:r>
            <w:proofErr w:type="gramEnd"/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Связь прилагательных с существительными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(ăслă хĕрача)?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Связь прилагательных в превосходной степени с существительными в основном падеже единственного и множественного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(питĕ ăслă хĕ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 _ питĕ ăслă хĕр ачасем)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 Развитие умений ставить вопросы к словам: обозначающим признак предмета?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Количественные числительные: тренировка в их счете?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Связь количественных и порядковых числительных с существительными в основном и местном падежах единственного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(икĕ пан улми: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ĕрремĕш класра)?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Употребление слова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=ук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отрицания? Употребление слова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=апла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Употребление альтернативных и общих форм вопросов? Развитие умения задавать вопросы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кам$: мĕн$: мĕнле$: ми=е$: ă=та$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(со значением «куда$»):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ми=емĕш$: мĕн тĕслĕ$: мĕн тăвать$: мĕн тă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ва==ĕ$: м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ĕн тăватăн$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словам?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неполными предложениями в диалоге?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слов в простом предложении?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Простые предложения с союзом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тата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частицами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та: те?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Предложения с однородными членами.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Вĕренÿ вĕçленнĕ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тĕле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ачасем 280 сăмаха яхăн ăса хываççĕ. Вĕсенчен 200 сăмахĕ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 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пуплевре усă курмаллисем, 80 сăмахĕ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 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итлесе ăнланмаллисем.</w:t>
            </w:r>
          </w:p>
          <w:p w:rsidR="00977515" w:rsidRPr="00977515" w:rsidRDefault="00977515" w:rsidP="00977515">
            <w:pPr>
              <w:spacing w:before="57"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Çынсене, чĕ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чунсене пĕлтерекен сăмахсем пирки ыйту пама пĕлесси.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тĕп падеж форминчи япала ячĕсем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(кушак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кушаксем, ача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ачасем).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Япала ячĕсен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камăнлăх, вырăн, пĕрлелĕх падежĕсем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(Женьăн, Жаннăн, кукаçин; вăрманта, килте: пахчара,пÿлĕмре; Жаннăпа).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Хушу наклоненийĕнчи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хисепĕн 2-мĕш сăпат форминчи глаголсем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(вула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вулăр, ан вула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ан вулăр).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Хальхи вăхăтри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1-мĕш тата 3-мĕш сăпатсенчи çирĕплетÿ формисенчи глаголсем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(эпĕ вулатăп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эпир вулатпăр, вăл вулать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вĕсем вулаççĕ).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Хальхи вăхăтăн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3-мĕш сăпатăн хирĕçлев форми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(вула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вуламасть; ÿкер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ÿкермест).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Мĕн ĕçлени-тунине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ĕлтерекен сăмахсем пирки ыйту пама пĕлесси.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Ку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кăтарту местоименийĕн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формисем япала ячĕсемпе çыхăнни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(Ку хĕр ача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Кусем хĕр ачасем).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Сăпат метоименийĕсен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падежри, камăнлăх тата пару падежĕсенчи формисем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(эпĕ, манăн, мана).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падежри япала ячĕсене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вăл, вĕсем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местоименисемпе ылмаштарасси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(Лиза вулать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Вăл вулать; Ачасем вулаççĕ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Вĕсем вулаççĕ).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Камăнлăха сăпат местоименийĕн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камăнлăх падежĕн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манăн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формипе палăртни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(Манăн анне ырă).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Камăнлăха сăпат местоименийĕн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камăнлăх падежĕн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санăн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формипе тата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-у(-ÿ)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аффикс пулăшнипе палăртни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(Санăн аппу мĕн ятлă?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Санăн аннÿ ăçта ĕçлет?).</w:t>
            </w:r>
            <w:proofErr w:type="gramEnd"/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Паллă ячĕсемпе япала ячĕсен çыхăнăвĕ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(ăслă хĕ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Вăйлă виçери паллă ячĕсем япала ячĕсен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формисемпе çыхăнни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(питĕ ăслă хĕр ача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питĕ ăслă хĕр ачасем)?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Япала паллине кăтартакан сăмахсем пирки ыйту пама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Шут хисепĕсем, вĕсене каласа тухма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Шут тата йĕрке хисепĕсем япала ячĕсен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тĕп падежĕн тата вырăн падежĕн формисемпе çыхăнни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(икĕ пан улми; пĕрремĕш класра).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Хир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ĕçлеве пĕлтерекен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çук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сăмахпа усă курасси. Килĕшнине, çирĕплетнине палăртма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çапла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сăмахпа усă курасси.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Сăмахсем пирки çак ыйтусене пама хăнăхтарасси: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кам?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;м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ĕн?; мĕнле?; миçе?;  ăçта?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(«куда?» пĕлтерĕшпе);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миçемĕш?; мĕн тĕслĕ?;  мĕн тăвать?; мĕн тăваççĕ?; мĕн тăватăн?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ыйтусен  суйлав е пĕтĕмĕшле формисемпе усă курасси. 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Диалогра тулли мар предложенисемпе усă курасси.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Хутсă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предложенири сăмах йĕрки.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Хутсă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предложенисенчи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тата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союз,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та, те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татăксем.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ĕр йышши членлă предложенисем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D7189F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12</w:t>
            </w:r>
            <w:r w:rsidR="00977515"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977515" w:rsidRPr="00977515" w:rsidTr="00C1300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но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 Использование интонации перечисления в предложениях с однородными членами.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Различение простых и сложных предложений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D7189F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="00977515"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</w:tr>
      <w:tr w:rsidR="00977515" w:rsidRPr="00977515" w:rsidTr="00C1300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Развитие речи.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какой</w:t>
            </w:r>
            <w:proofErr w:type="gramEnd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Практическое овладение устными монологическими высказываниями на определенную тему</w:t>
            </w:r>
            <w:r w:rsidR="005C6586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Текст. Признаки текста. Смысловое единство предложений в тексте. Заглавие текста.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Последовательность частей текста (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абзацев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).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Комплексная работа над структурой текста: озаглавливание, корректирование порядка предложений и частей текста (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абзацев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).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План текста. Составление планов к данным текстам.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Знакомство с жанрами письма и поздравления.</w:t>
            </w:r>
          </w:p>
          <w:p w:rsidR="00977515" w:rsidRPr="005C6586" w:rsidRDefault="00977515" w:rsidP="005C6586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использование в текстах синонимов и антонимов</w:t>
            </w:r>
            <w:r w:rsidR="005C6586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D7189F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13</w:t>
            </w:r>
            <w:r w:rsidR="00977515"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</w:tr>
      <w:tr w:rsidR="00977515" w:rsidRPr="00977515" w:rsidTr="00C1300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</w:p>
          <w:p w:rsidR="00977515" w:rsidRPr="00977515" w:rsidRDefault="00977515" w:rsidP="00977515">
            <w:pPr>
              <w:spacing w:after="0"/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5C6586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  <w:r w:rsidR="00977515"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часа</w:t>
            </w:r>
          </w:p>
        </w:tc>
      </w:tr>
    </w:tbl>
    <w:p w:rsidR="00977515" w:rsidRDefault="0097751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C1300A" w:rsidRPr="00977515" w:rsidRDefault="00C1300A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977515" w:rsidRPr="00977515" w:rsidRDefault="00977515" w:rsidP="009775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          Календарно</w:t>
      </w:r>
      <w:r w:rsidR="00C1300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- </w:t>
      </w: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тематическое планирование по </w:t>
      </w:r>
      <w:r w:rsidR="00C1300A">
        <w:rPr>
          <w:rFonts w:ascii="Times New Roman" w:hAnsi="Times New Roman" w:cs="Times New Roman"/>
          <w:b/>
          <w:sz w:val="24"/>
          <w:szCs w:val="24"/>
        </w:rPr>
        <w:t>родном</w:t>
      </w:r>
      <w:proofErr w:type="gramStart"/>
      <w:r w:rsidR="00C1300A">
        <w:rPr>
          <w:rFonts w:ascii="Times New Roman" w:hAnsi="Times New Roman" w:cs="Times New Roman"/>
          <w:b/>
          <w:sz w:val="24"/>
          <w:szCs w:val="24"/>
        </w:rPr>
        <w:t>у(</w:t>
      </w:r>
      <w:proofErr w:type="gramEnd"/>
      <w:r w:rsidR="00C1300A">
        <w:rPr>
          <w:rFonts w:ascii="Times New Roman" w:hAnsi="Times New Roman" w:cs="Times New Roman"/>
          <w:b/>
          <w:sz w:val="24"/>
          <w:szCs w:val="24"/>
        </w:rPr>
        <w:t xml:space="preserve">чувашскому)  </w:t>
      </w:r>
      <w:r w:rsidRPr="00977515">
        <w:rPr>
          <w:rFonts w:ascii="Times New Roman" w:hAnsi="Times New Roman" w:cs="Times New Roman"/>
          <w:b/>
          <w:sz w:val="24"/>
          <w:szCs w:val="24"/>
        </w:rPr>
        <w:t>литературному чтению   3 класс</w:t>
      </w:r>
    </w:p>
    <w:p w:rsidR="00977515" w:rsidRPr="00977515" w:rsidRDefault="00977515" w:rsidP="00977515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>УМК Г.В.Абрамова,  «Чаваш челхи», 3 класс, Чебоксары, Чува</w:t>
      </w:r>
      <w:r w:rsidR="00C1300A">
        <w:rPr>
          <w:rFonts w:ascii="Times New Roman" w:hAnsi="Times New Roman" w:cs="Times New Roman"/>
          <w:b/>
          <w:color w:val="333333"/>
          <w:sz w:val="24"/>
          <w:szCs w:val="24"/>
        </w:rPr>
        <w:t>шское книжное издательство, 2011</w:t>
      </w: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>год.</w:t>
      </w:r>
    </w:p>
    <w:tbl>
      <w:tblPr>
        <w:tblW w:w="216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969"/>
        <w:gridCol w:w="850"/>
        <w:gridCol w:w="7938"/>
        <w:gridCol w:w="1134"/>
        <w:gridCol w:w="851"/>
        <w:gridCol w:w="6199"/>
      </w:tblGrid>
      <w:tr w:rsidR="00977515" w:rsidRPr="00977515" w:rsidTr="00586F9D">
        <w:trPr>
          <w:gridAfter w:val="1"/>
          <w:wAfter w:w="6199" w:type="dxa"/>
          <w:trHeight w:val="56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Основные виды учебной  деятельности </w:t>
            </w:r>
            <w:proofErr w:type="gramStart"/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Календарные сроки</w:t>
            </w:r>
          </w:p>
        </w:tc>
      </w:tr>
      <w:tr w:rsidR="00977515" w:rsidRPr="00977515" w:rsidTr="00586F9D">
        <w:trPr>
          <w:gridAfter w:val="1"/>
          <w:wAfter w:w="6199" w:type="dxa"/>
          <w:trHeight w:val="84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586F9D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факт</w:t>
            </w:r>
          </w:p>
        </w:tc>
      </w:tr>
      <w:tr w:rsidR="00977515" w:rsidRPr="00977515" w:rsidTr="00586F9D">
        <w:trPr>
          <w:gridAfter w:val="1"/>
          <w:wAfter w:w="6199" w:type="dxa"/>
          <w:trHeight w:val="5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Лексика </w:t>
            </w:r>
          </w:p>
          <w:p w:rsidR="0020781C" w:rsidRDefault="00977515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ĕлÿ куне.</w:t>
            </w:r>
            <w:r w:rsidR="0020781C" w:rsidRPr="002078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День знаний.</w:t>
            </w:r>
            <w:r w:rsidR="0020781C" w:rsidRPr="002078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:rsidR="00977515" w:rsidRPr="0020781C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Пирĕн шкул.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Наша школа.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6F2E84" w:rsidRDefault="00977515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="00977515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речевые образцы – Тимрук мĕн юратать, мĕн юратмасть? – Тимрук какай юратать, панулми юратмасть. </w:t>
            </w:r>
          </w:p>
          <w:p w:rsidR="0020781C" w:rsidRPr="00977515" w:rsidRDefault="00977515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рассказа Сентти.</w:t>
            </w:r>
            <w:r w:rsidR="0020781C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20781C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="0020781C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- Сирĕн шкул мĕнле? – Пирĕн шкул хǎтлǎ, таса, илемлĕ.</w:t>
            </w:r>
          </w:p>
          <w:p w:rsidR="00977515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диалога между Хевелпи и учениками.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C1300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977515"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20781C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20781C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Синтаксис </w:t>
            </w:r>
          </w:p>
          <w:p w:rsidR="0020781C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Манǎн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тус.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Мой друг.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Шкулта.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 школе.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1C" w:rsidRPr="006F2E84" w:rsidRDefault="0020781C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Айтар мĕнле? Айтарǎн мĕн пур? – Айтар тирпейлĕ, ĕçчен. Айтарǎн тимĕ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шапа пур.</w:t>
            </w:r>
          </w:p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рассказа о друге Сентти; рассказ о своих друзьях.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Шкул кирпĕ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чрен-и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 Сылтǎмра мĕн вырнаçнǎ? Сулахайра мĕн пур?</w:t>
            </w:r>
          </w:p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стихотворения Айпи и Сентти, ответы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C1300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  <w:r w:rsidR="0020781C"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20781C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20781C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Туссем ǎçта ĕслеççĕ?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Где работают друзья?</w:t>
            </w:r>
            <w:r w:rsidR="00AC474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Уроксем хыççǎн.</w:t>
            </w:r>
            <w:r w:rsidR="00AC474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После уроков.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1C" w:rsidRPr="006F2E84" w:rsidRDefault="0020781C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="0020781C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Яша çĕ</w:t>
            </w:r>
            <w:proofErr w:type="gramStart"/>
            <w:r w:rsidR="0020781C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="0020781C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улми йǎтать. Тая помидор татать. Тишка кишĕ</w:t>
            </w:r>
            <w:proofErr w:type="gramStart"/>
            <w:r w:rsidR="0020781C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="0020781C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кǎларать. Полина сĕтпе хǎналать.</w:t>
            </w:r>
          </w:p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рассказа «Где работают друзья» заменяя рисунки словами.</w:t>
            </w:r>
            <w:r w:rsidR="00AC474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</w:t>
            </w:r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РО – Эпĕ сана кафене чĕнесшĕн. – Эпĕ </w:t>
            </w:r>
            <w:proofErr w:type="gramStart"/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хир</w:t>
            </w:r>
            <w:proofErr w:type="gramEnd"/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ĕç мар.</w:t>
            </w:r>
            <w:r w:rsidR="00AC474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разговора Сентти и Айпи по телефону. Игра «Кто быстрее?».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1C" w:rsidRPr="00977515" w:rsidRDefault="00D3571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C130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20781C"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1C" w:rsidRPr="00977515" w:rsidRDefault="0020781C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4744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Фонетика и орфоэпия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Читан канмалли кунĕ.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Выходной день Читы. Асатте патĕнче.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 дедушки.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6F2E84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РО – Кухньǎра Чита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ĕн тǎвать? – Чита урай çǎвать.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Составление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рассказа про Читу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по вопросам.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Ялта Данил мĕ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н-м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турĕ? – Ялта Данил çырла пуçтарчĕ.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текста «У дедушки»; перевод его на русский язык с помощью словаря.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C1300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AC47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AC4744"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4744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Фонетика и орфоэпия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Курортра.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курорте. Мускавра. В Москве.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6F2E84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рассказа Димы «На курорте»; перевод на русский язык; ответы на вопросы после текста.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рассказа «В М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оскве»; составление вопросов по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порядку и ответы на них.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4744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AC4744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AC474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 xml:space="preserve">Лексика 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Хулара.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 городе. Ленǎпа Вальǎн каникулĕ.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Каникулы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Вали и Лены.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6F2E84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Мĕн турǎн? Мĕн турǎр? – Каларǎн. Каларǎр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.Ч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тение диалога; перевод на русский язык.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4744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Элпи мĕ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н-м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ĕн тунǎ?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Что делала Элпи?</w:t>
            </w:r>
            <w:r w:rsidR="001B1F81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1B1F81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Тайǎн ĕç кунĕ. </w:t>
            </w:r>
            <w:r w:rsidR="001B1F81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Рабочий день Таи.</w:t>
            </w:r>
          </w:p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6F2E84" w:rsidRDefault="00AC4744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</w:t>
            </w:r>
            <w:proofErr w:type="gramStart"/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РО – М</w:t>
            </w:r>
            <w:proofErr w:type="gramEnd"/>
            <w:r w:rsidR="00AC4744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тунǎ? – Каннǎ.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РО – Халĕ миçе сехет?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Миçере тĕл пулатпǎ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 Миçе сехетре тĕл пулатпǎр?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744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44" w:rsidRPr="00977515" w:rsidRDefault="00AC4744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1B1F81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Илемлĕ çулталǎ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вǎхǎчĕ. Прекрасное время года.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Кĕркунне. Осень.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6F2E84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Ăçта? – 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керчĕк çине.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Элпине хǎш çулталǎ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вǎхǎчĕ килĕшет? – Элпине кĕркунне килĕшет.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1B1F81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Лексика 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Эсĕ хǎçан çурална?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Когда ты родилась? Кĕ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парни. Подарок осени.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6F2E84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Аня хǎçан çуралнǎ? – Аня кĕркунне çуралнǎ.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РО – Марта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тĕслĕ кĕпе туянасшǎн?  - Марта шурǎ тĕслĕ кĕпе туянасшǎн.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1B1F81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ĕтĕмлету. Вулав хǎнǎхǎвне тĕ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ĕслени. Обобщение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6F2E84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умения осуществлять контрольную функцию; контроль и самоконтроль изученных понятий.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1B1F81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Туслǎх. Дружба.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ИЗО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урокĕнче. На уроке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ИЗО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6F2E84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Миçе чĕ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ĕ? Миçемĕш ǎман сǎхать?</w:t>
            </w:r>
            <w:r w:rsidR="009054E9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– Тамара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тǎвасшǎн? – Тамара çыру çырасшǎн.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1B1F81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Сенттин мĕ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н-м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тумалла?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Что нужно делать Сентти? Математика урокĕнче.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уроке математики.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6F2E84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Нинǎн мĕн тумалла? – Нинǎн сок ĕçмелле.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1B1F81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Физкультура урокĕнче.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уроке физкультуры.</w:t>
            </w:r>
            <w:r w:rsidR="009F79C8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Чǎваш чĕлхи </w:t>
            </w:r>
            <w:r w:rsidR="009F79C8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9F79C8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урокĕнче.</w:t>
            </w:r>
            <w:r w:rsidR="009F79C8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9F79C8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уроке чувашского языка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6F2E84" w:rsidRDefault="001B1F8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Камǎн обруч пур? Обруч камра? – Ленǎн обруч пур. Обруч Ленǎра.</w:t>
            </w:r>
            <w:r w:rsidR="009F79C8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– Айпи кампа тǎрать? – Айпи аппапа тǎрать.</w:t>
            </w:r>
          </w:p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1" w:rsidRPr="00977515" w:rsidRDefault="001B1F8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F79C8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9F79C8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Музыка урокĕнче.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уроке музыки.</w:t>
            </w:r>
          </w:p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Суту-илÿ центрĕ. Торговый центр.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6F2E84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РО – Читǎна хǎш зонтик килĕшет? – Читǎна сарǎ зонтик килĕшет. – Гена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çинчен каласа пачĕ?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F79C8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9F79C8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Чечек магазинĕ. Магазин цветов.</w:t>
            </w:r>
          </w:p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«Ача-пǎ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ча т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ĕнчи» магазин. Мага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зин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«Детский мир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6F2E84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РО – Галя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ĕншĕн савǎнать? – Галя парнешĕн савǎнать. – Света камран пытаннǎ? – Света шǎллǎмран пытаннǎ.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F79C8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Кĕнеке магазинĕ.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Книжный магазин.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Сǎвǎ кĕнеки. Книга стихов.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6F2E84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потреблять РО – Элпи ǎçтан тухать? – Элпи магазинтан тухать.</w:t>
            </w:r>
            <w:r w:rsidR="009054E9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– Нина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ĕнрен хǎрать? – Нина шǎ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ширен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хǎрать.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F79C8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9F79C8" w:rsidRPr="009054E9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Пахча çимĕç магазинĕ. Овощной магазин.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Зоомагазинта. В зоомагазине.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6F2E84" w:rsidRDefault="009F79C8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 xml:space="preserve">Уметь: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Витрина патĕнче камсене куратпǎ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 Вĕсем мĕншĕн укçа тÿлеççĕ?</w:t>
            </w:r>
            <w:r w:rsidR="009054E9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9054E9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– Лена кĕнеке вулать-и? Лена кĕнеке вуламасть-и? – Лена кĕнеке вулать.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C8" w:rsidRPr="00977515" w:rsidRDefault="009F79C8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054E9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Синтаксис </w:t>
            </w:r>
          </w:p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Апа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т-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çимĕç магазинĕ.</w:t>
            </w:r>
          </w:p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Продуктовый  магазин.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Ат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ǎ-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пушмак магазинĕ.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Обувной магазин.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6F2E84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Эпĕ самосвалпа вылямастǎ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, эпĕ кранпа вылятǎп.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– Эпир конькипе ярǎнатпǎр. Вĕсем конькипе ярǎнмаççĕ.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054E9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Манǎн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пулас магазин (проект). Мой будущий магазин.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6F2E84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умения осуществлять контрольную функцию; контроль и самоконтроль изученных понятий;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19.01</w:t>
            </w:r>
          </w:p>
          <w:p w:rsidR="008C0F06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  <w:p w:rsidR="008C0F06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54E9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ĕтĕмлету урокĕ.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Обобщающий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6F2E84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умения осуществлять контрольную функцию; контроль и самоконтроль изученных понятий.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054E9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9054E9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Ачасем шкула мĕнпе çÿреççĕ?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Туссем. Друзья.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6F2E84" w:rsidRDefault="009054E9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4E9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Эсĕ шкула мĕнпе çÿретĕн?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– Эсĕ хǎш машинǎна туянасшǎн?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E9" w:rsidRPr="00977515" w:rsidRDefault="009054E9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DD4A5F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Pr="00977515" w:rsidRDefault="00DD4A5F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Синтаксис </w:t>
            </w:r>
          </w:p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Эпир яла мĕнпе çÿретпĕ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</w:t>
            </w:r>
          </w:p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чем мы ездим в деревню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Ç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нĕ тус.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Новый друг. Асаттене тав турǎ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ǎр. Поблагодарили дедушку.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6F2E84" w:rsidRDefault="00DD4A5F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употреблять РО – Эпир çеç ку кĕнекене вуланǎ.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ĕсем çеç сочинени çырнǎ. </w:t>
            </w:r>
          </w:p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  <w:r w:rsidR="005C65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DD4A5F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Pr="00977515" w:rsidRDefault="00DD4A5F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Pr="00977515" w:rsidRDefault="005C6586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Синтаксис </w:t>
            </w:r>
          </w:p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Елкǎра. На ёлке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Çĕ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 çул. Новый год.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6F2E84" w:rsidRDefault="00DD4A5F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употреблять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РО – 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тума? – Ташлама вĕренчĕ.</w:t>
            </w:r>
          </w:p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– Шкаф хыçĕнче, парта çинче, чǎ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ǎш патĕнче, хурǎн айĕнче, мулкачпа упа хушшинче. – Кам арǎслан костюмĕ тǎхǎннǎ?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DD4A5F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Pr="00977515" w:rsidRDefault="00DD4A5F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Pr="00DD4A5F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DD4A5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 xml:space="preserve">Лексика </w:t>
            </w:r>
          </w:p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Саша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тума юратать?</w:t>
            </w:r>
          </w:p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Чем любит заниматься Саша?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ĕчĕк çыравçǎ. М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аленький писатель.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6F2E84" w:rsidRDefault="00DD4A5F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Кама анне юратать? – Мана анне юратать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5F" w:rsidRPr="00977515" w:rsidRDefault="00DD4A5F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5F53EB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3EB" w:rsidRPr="00977515" w:rsidRDefault="005F53EB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3EB" w:rsidRPr="00977515" w:rsidRDefault="005F53EB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Фонетика и орфоэпия.</w:t>
            </w:r>
          </w:p>
          <w:p w:rsidR="005F53EB" w:rsidRPr="00977515" w:rsidRDefault="005F53EB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 xml:space="preserve">Эпир юрлама юрататпǎр.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Мы любим петь.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ĕчĕк çĕвĕçĕсем.</w:t>
            </w:r>
          </w:p>
          <w:p w:rsidR="005F53EB" w:rsidRPr="00977515" w:rsidRDefault="005F53EB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Маленькие швеи.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EB" w:rsidRPr="006F2E84" w:rsidRDefault="005F53EB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3EB" w:rsidRDefault="005F53EB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Сирĕн мĕн пур? – Пирĕн йытǎ çури пур.</w:t>
            </w:r>
          </w:p>
          <w:p w:rsidR="005F53EB" w:rsidRPr="00977515" w:rsidRDefault="005F53EB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– Айпи Ванюк валли мĕ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н-м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çĕленĕ?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EB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  <w:r w:rsidR="005C65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EB" w:rsidRPr="00977515" w:rsidRDefault="005F53EB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240D11" w:rsidRPr="00977515" w:rsidTr="00586F9D">
        <w:trPr>
          <w:gridAfter w:val="1"/>
          <w:wAfter w:w="6199" w:type="dxa"/>
          <w:trHeight w:val="1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11" w:rsidRPr="00977515" w:rsidRDefault="00240D1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26.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11" w:rsidRPr="00977515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Манǎн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пичче. Мой брат.</w:t>
            </w:r>
          </w:p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Пирĕн хобби.  Наше хобби.</w:t>
            </w:r>
          </w:p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  <w:p w:rsidR="00240D11" w:rsidRPr="00977515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Манǎн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тус. Мой друг.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11" w:rsidRPr="006F2E84" w:rsidRDefault="00240D1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употреблять РО – Саша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тума юратать? – Саша йывǎçпа ĕçлеме юратать.</w:t>
            </w:r>
          </w:p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Иксĕмĕ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те ÿкерме юрататпǎр.</w:t>
            </w:r>
          </w:p>
          <w:p w:rsidR="00240D11" w:rsidRPr="00977515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 РО – Ку музейра тĕрлĕ картина курма пулать.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1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11" w:rsidRPr="00977515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240D11" w:rsidRPr="00977515" w:rsidTr="00586F9D">
        <w:trPr>
          <w:gridAfter w:val="1"/>
          <w:wAfter w:w="6199" w:type="dxa"/>
          <w:trHeight w:val="5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11" w:rsidRPr="00977515" w:rsidRDefault="00240D1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B52E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Лексика</w:t>
            </w:r>
          </w:p>
          <w:p w:rsidR="00240D11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Леньǎн юратнǎ ĕçĕ. </w:t>
            </w:r>
            <w:r w:rsidR="00240D11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Любимая работа Лени</w:t>
            </w:r>
            <w:r w:rsidR="00240D11"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Валя кам пуласшǎн-ши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?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Кем хочет стать Валя?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Ала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ĕн тума кирле?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Для чего нужно сито?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11" w:rsidRPr="006F2E84" w:rsidRDefault="00240D11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употреблять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РО – 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ĕнсене? Кайǎксен ÿкерчĕ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ĕсене.</w:t>
            </w:r>
          </w:p>
          <w:p w:rsidR="00240D11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Камсен сǎн ÿкерчĕ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ĕсене? Юрǎçсен сǎн ÿкерчĕ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ĕсене.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Çĕçĕ мĕн тума кирлĕ? – Çĕçĕ çǎкǎ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касма кирлĕ.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11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11" w:rsidRPr="00977515" w:rsidRDefault="00240D11" w:rsidP="008C0F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52EA" w:rsidRPr="00977515" w:rsidTr="00586F9D">
        <w:trPr>
          <w:gridAfter w:val="1"/>
          <w:wAfter w:w="6199" w:type="dxa"/>
          <w:trHeight w:val="3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B52E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Развитие речи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Кайǎк тусĕ. Друг птиц.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Хура тинĕс хĕрринче.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Чёрном море.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Йытǎ- çын тусĕ.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Собака-друг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6F2E84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Эсĕ шкул хыççǎн ǎçта кайрǎн? – Эпĕ шкул хыççǎн киле кайрǎ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Рекс камǎ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 çыв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ǎх тусĕ? – Рекс Сергейǎ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 çыв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ǎх тусĕ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9B52EA" w:rsidRPr="00977515" w:rsidTr="00586F9D">
        <w:trPr>
          <w:gridAfter w:val="1"/>
          <w:wAfter w:w="6199" w:type="dxa"/>
          <w:trHeight w:val="3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Развитие речи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Тухьяпа тевет. Тухья и тевет.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Айпи пуканисем.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Куклы у Айпи.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Асамлǎ арча. Волшебный сундук.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6F2E84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Хушпǎ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ва ǎçта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тǎхǎнаççĕ?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Ванюк мĕнпе? Анюк мĕнпе?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употреблять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РО – 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вǎл сурпан?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9B52EA" w:rsidRPr="00977515" w:rsidTr="00586F9D">
        <w:trPr>
          <w:gridAfter w:val="1"/>
          <w:wAfter w:w="6199" w:type="dxa"/>
          <w:trHeight w:val="3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Икĕ лайǎх тус. Два хороших друга.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Маттур Дина. Дина молодец.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Тайǎн çу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ралнǎ куне. День рождения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Таи.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6F2E84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Лĕ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ĕш шапана мĕнпе хǎналанǎ?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Дина пахчара мĕн тǎвать?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9B52EA" w:rsidRPr="00977515" w:rsidTr="00586F9D">
        <w:trPr>
          <w:gridAfter w:val="1"/>
          <w:wAfter w:w="6199" w:type="dxa"/>
          <w:trHeight w:val="3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Илемпи савǎнǎçĕ. Радость Илемпи.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Аллапа унǎн тусĕсем. Алла и ее друзья.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 xml:space="preserve">Руслан кам пуласшǎн?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Кем хочет стать Руслан?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6F2E84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Камǎн паян çуралнǎ кунĕ?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 РО – Йытǎ çурисем мĕн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ятлǎ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- Руслан кам пуласшан?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5C658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D35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9B52EA" w:rsidRPr="00977515" w:rsidTr="00586F9D">
        <w:trPr>
          <w:gridAfter w:val="1"/>
          <w:wAfter w:w="6199" w:type="dxa"/>
          <w:trHeight w:val="3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Синтаксис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Хаваслǎ уяв.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Весёлый праздник.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Автанпа чĕ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ĕп. Петух и ёж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ĕчĕк вĕренекен.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Маленький ученик.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6F2E84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употреблять РО – Упа çури ǎçта пулнǎ? Магазинта вǎ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л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мĕн туяннǎ? Хǎнара камсем пулнǎ?</w:t>
            </w:r>
          </w:p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употреблять РО – Шимп-шимп мĕншĕн савǎнать?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5C65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9B52EA" w:rsidRPr="00977515" w:rsidTr="00586F9D">
        <w:trPr>
          <w:gridAfter w:val="1"/>
          <w:wAfter w:w="6199" w:type="dxa"/>
          <w:trHeight w:val="3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«Сырлара». По ягоды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Ç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лла. Летом.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ĕчĕк парне. Маленький подарок.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6F2E84" w:rsidRDefault="009B52EA" w:rsidP="006F2E84">
            <w:pPr>
              <w:tabs>
                <w:tab w:val="right" w:pos="37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употреблять РО – Люда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ул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ǎ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хра пулнǎ. Хĕр ача чечек пухнǎ.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8C0F0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5C65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B52EA" w:rsidRPr="00977515" w:rsidTr="00586F9D">
        <w:trPr>
          <w:trHeight w:val="3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EA" w:rsidRPr="00977515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Синтаксис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 xml:space="preserve">Петемлету 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уроке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.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Сентти çулла мĕн тǎвать?</w:t>
            </w:r>
          </w:p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Чем занимается Сентти летом?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Ěçчен Сентти.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Трудолюбивый Сентти.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6F2E84" w:rsidRDefault="009B52EA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2E8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употреблять РО –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Ирхине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Сентти мĕн-мĕн тǎвать? Сирĕн шутпа, Сентти мĕн юратать? – Сентти тусĕ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сене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мĕнпе хǎналать?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5C6586" w:rsidP="006F2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EA" w:rsidRPr="00977515" w:rsidRDefault="009B52EA" w:rsidP="008C0F06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</w:tbl>
    <w:p w:rsidR="004C0480" w:rsidRPr="00977515" w:rsidRDefault="004C0480" w:rsidP="009775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F9F" w:rsidRPr="00977515" w:rsidRDefault="005E6F9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E6F9F" w:rsidRPr="00977515" w:rsidSect="005E6F9F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33" w:rsidRDefault="00626233" w:rsidP="00977515">
      <w:pPr>
        <w:spacing w:after="0" w:line="240" w:lineRule="auto"/>
      </w:pPr>
      <w:r>
        <w:separator/>
      </w:r>
    </w:p>
  </w:endnote>
  <w:endnote w:type="continuationSeparator" w:id="0">
    <w:p w:rsidR="00626233" w:rsidRDefault="00626233" w:rsidP="0097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00A" w:rsidRDefault="00C1300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2522"/>
      <w:docPartObj>
        <w:docPartGallery w:val="Page Numbers (Bottom of Page)"/>
        <w:docPartUnique/>
      </w:docPartObj>
    </w:sdtPr>
    <w:sdtEndPr/>
    <w:sdtContent>
      <w:p w:rsidR="00C1300A" w:rsidRDefault="00947D73">
        <w:pPr>
          <w:pStyle w:val="a8"/>
          <w:jc w:val="right"/>
        </w:pPr>
        <w:r>
          <w:fldChar w:fldCharType="begin"/>
        </w:r>
        <w:r w:rsidR="00C1300A">
          <w:instrText xml:space="preserve"> PAGE   \* MERGEFORMAT </w:instrText>
        </w:r>
        <w:r>
          <w:fldChar w:fldCharType="separate"/>
        </w:r>
        <w:r w:rsidR="005E6F9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1300A" w:rsidRDefault="00C1300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00A" w:rsidRDefault="00C1300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33" w:rsidRDefault="00626233" w:rsidP="00977515">
      <w:pPr>
        <w:spacing w:after="0" w:line="240" w:lineRule="auto"/>
      </w:pPr>
      <w:r>
        <w:separator/>
      </w:r>
    </w:p>
  </w:footnote>
  <w:footnote w:type="continuationSeparator" w:id="0">
    <w:p w:rsidR="00626233" w:rsidRDefault="00626233" w:rsidP="00977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00A" w:rsidRDefault="00C1300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00A" w:rsidRDefault="00C1300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00A" w:rsidRDefault="00C1300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B6790"/>
    <w:multiLevelType w:val="hybridMultilevel"/>
    <w:tmpl w:val="952E858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43CF4"/>
    <w:multiLevelType w:val="hybridMultilevel"/>
    <w:tmpl w:val="1E6EE0C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8F385D"/>
    <w:multiLevelType w:val="hybridMultilevel"/>
    <w:tmpl w:val="EB969DC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343ACA"/>
    <w:multiLevelType w:val="hybridMultilevel"/>
    <w:tmpl w:val="5CF4646A"/>
    <w:lvl w:ilvl="0" w:tplc="917E0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0754F2"/>
    <w:multiLevelType w:val="hybridMultilevel"/>
    <w:tmpl w:val="310E53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7515"/>
    <w:rsid w:val="000F0A3B"/>
    <w:rsid w:val="00124DB6"/>
    <w:rsid w:val="00171864"/>
    <w:rsid w:val="001B1F81"/>
    <w:rsid w:val="001E442A"/>
    <w:rsid w:val="0020781C"/>
    <w:rsid w:val="00240D11"/>
    <w:rsid w:val="00293356"/>
    <w:rsid w:val="00382E63"/>
    <w:rsid w:val="003C60EB"/>
    <w:rsid w:val="004C0480"/>
    <w:rsid w:val="00586F9D"/>
    <w:rsid w:val="005C6586"/>
    <w:rsid w:val="005E6F9F"/>
    <w:rsid w:val="005F53EB"/>
    <w:rsid w:val="00626233"/>
    <w:rsid w:val="006436C6"/>
    <w:rsid w:val="006A49A3"/>
    <w:rsid w:val="006F2E84"/>
    <w:rsid w:val="00720E67"/>
    <w:rsid w:val="007957B4"/>
    <w:rsid w:val="008066B1"/>
    <w:rsid w:val="00815219"/>
    <w:rsid w:val="00865035"/>
    <w:rsid w:val="0088575C"/>
    <w:rsid w:val="008C0F06"/>
    <w:rsid w:val="009054E9"/>
    <w:rsid w:val="00947D73"/>
    <w:rsid w:val="00977515"/>
    <w:rsid w:val="009961E8"/>
    <w:rsid w:val="009B52EA"/>
    <w:rsid w:val="009F79C8"/>
    <w:rsid w:val="00A56DAC"/>
    <w:rsid w:val="00AC4744"/>
    <w:rsid w:val="00AF5BB3"/>
    <w:rsid w:val="00B5127F"/>
    <w:rsid w:val="00BF7FC4"/>
    <w:rsid w:val="00C1300A"/>
    <w:rsid w:val="00C91E26"/>
    <w:rsid w:val="00CC5A28"/>
    <w:rsid w:val="00D35718"/>
    <w:rsid w:val="00D7189F"/>
    <w:rsid w:val="00DD4A5F"/>
    <w:rsid w:val="00E85C3E"/>
    <w:rsid w:val="00F96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73"/>
  </w:style>
  <w:style w:type="paragraph" w:styleId="1">
    <w:name w:val="heading 1"/>
    <w:basedOn w:val="a"/>
    <w:next w:val="a"/>
    <w:link w:val="10"/>
    <w:qFormat/>
    <w:rsid w:val="0097751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7751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51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5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5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7751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75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977515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97751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11"/>
    <w:uiPriority w:val="99"/>
    <w:semiHidden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Верхний колонтитул Знак"/>
    <w:basedOn w:val="a0"/>
    <w:semiHidden/>
    <w:rsid w:val="00977515"/>
    <w:rPr>
      <w:rFonts w:eastAsiaTheme="minorEastAsia"/>
      <w:lang w:eastAsia="ru-RU"/>
    </w:rPr>
  </w:style>
  <w:style w:type="paragraph" w:styleId="a8">
    <w:name w:val="footer"/>
    <w:basedOn w:val="a"/>
    <w:link w:val="12"/>
    <w:uiPriority w:val="99"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Нижний колонтитул Знак"/>
    <w:basedOn w:val="a0"/>
    <w:uiPriority w:val="99"/>
    <w:rsid w:val="00977515"/>
    <w:rPr>
      <w:rFonts w:eastAsiaTheme="minorEastAsia"/>
      <w:lang w:eastAsia="ru-RU"/>
    </w:rPr>
  </w:style>
  <w:style w:type="paragraph" w:styleId="aa">
    <w:name w:val="Title"/>
    <w:basedOn w:val="a"/>
    <w:link w:val="13"/>
    <w:uiPriority w:val="99"/>
    <w:qFormat/>
    <w:rsid w:val="009775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Название Знак"/>
    <w:basedOn w:val="a0"/>
    <w:uiPriority w:val="10"/>
    <w:rsid w:val="009775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775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9775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7751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751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77515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7515"/>
    <w:rPr>
      <w:rFonts w:ascii="Tahoma" w:eastAsia="Calibri" w:hAnsi="Tahoma" w:cs="Tahoma"/>
      <w:sz w:val="16"/>
      <w:szCs w:val="16"/>
    </w:rPr>
  </w:style>
  <w:style w:type="paragraph" w:styleId="af2">
    <w:name w:val="No Spacing"/>
    <w:uiPriority w:val="1"/>
    <w:qFormat/>
    <w:rsid w:val="009775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7751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41">
    <w:name w:val="Заголовок4 Знак"/>
    <w:link w:val="42"/>
    <w:semiHidden/>
    <w:locked/>
    <w:rsid w:val="00977515"/>
    <w:rPr>
      <w:rFonts w:ascii="Times New Roman" w:hAnsi="Times New Roman" w:cs="Times New Roman"/>
      <w:b/>
      <w:bCs/>
      <w:i/>
      <w:color w:val="000000"/>
      <w:sz w:val="24"/>
      <w:szCs w:val="24"/>
    </w:rPr>
  </w:style>
  <w:style w:type="paragraph" w:customStyle="1" w:styleId="42">
    <w:name w:val="Заголовок4"/>
    <w:basedOn w:val="3"/>
    <w:link w:val="41"/>
    <w:autoRedefine/>
    <w:semiHidden/>
    <w:rsid w:val="00977515"/>
    <w:pPr>
      <w:keepLines w:val="0"/>
      <w:tabs>
        <w:tab w:val="left" w:pos="851"/>
      </w:tabs>
      <w:spacing w:before="0"/>
      <w:ind w:firstLine="567"/>
      <w:jc w:val="center"/>
    </w:pPr>
    <w:rPr>
      <w:rFonts w:ascii="Times New Roman" w:eastAsiaTheme="minorHAnsi" w:hAnsi="Times New Roman" w:cs="Times New Roman"/>
      <w:i/>
      <w:color w:val="000000"/>
      <w:lang w:eastAsia="en-US"/>
    </w:rPr>
  </w:style>
  <w:style w:type="paragraph" w:customStyle="1" w:styleId="14">
    <w:name w:val="Знак1"/>
    <w:basedOn w:val="a"/>
    <w:uiPriority w:val="99"/>
    <w:rsid w:val="009775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zag1">
    <w:name w:val="zag_1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semiHidden/>
    <w:rsid w:val="0097751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Arial"/>
      <w:kern w:val="3"/>
      <w:sz w:val="24"/>
      <w:szCs w:val="24"/>
      <w:lang w:eastAsia="zh-CN" w:bidi="hi-IN"/>
    </w:rPr>
  </w:style>
  <w:style w:type="paragraph" w:customStyle="1" w:styleId="razdel">
    <w:name w:val="razdel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">
    <w:name w:val="podzag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big">
    <w:name w:val="zag_big"/>
    <w:basedOn w:val="a"/>
    <w:uiPriority w:val="99"/>
    <w:rsid w:val="009775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FR2">
    <w:name w:val="FR2"/>
    <w:uiPriority w:val="99"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uiPriority w:val="99"/>
    <w:semiHidden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уллит Знак"/>
    <w:basedOn w:val="a0"/>
    <w:link w:val="af6"/>
    <w:locked/>
    <w:rsid w:val="0097751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6">
    <w:name w:val="Буллит"/>
    <w:basedOn w:val="a"/>
    <w:link w:val="af5"/>
    <w:rsid w:val="00977515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yle27">
    <w:name w:val="Style27"/>
    <w:basedOn w:val="a"/>
    <w:uiPriority w:val="99"/>
    <w:rsid w:val="00977515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977515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uiPriority w:val="99"/>
    <w:rsid w:val="0097751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Заголовок 3 Знак1"/>
    <w:semiHidden/>
    <w:locked/>
    <w:rsid w:val="00977515"/>
    <w:rPr>
      <w:rFonts w:ascii="Times New Roman" w:eastAsia="Calibri" w:hAnsi="Times New Roman" w:cs="Times New Roman" w:hint="default"/>
      <w:b/>
      <w:b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link w:val="a6"/>
    <w:uiPriority w:val="99"/>
    <w:semiHidden/>
    <w:locked/>
    <w:rsid w:val="00977515"/>
    <w:rPr>
      <w:rFonts w:ascii="Calibri" w:eastAsia="Times New Roman" w:hAnsi="Calibri" w:cs="Times New Roman"/>
    </w:rPr>
  </w:style>
  <w:style w:type="character" w:customStyle="1" w:styleId="12">
    <w:name w:val="Нижний колонтитул Знак1"/>
    <w:basedOn w:val="a0"/>
    <w:link w:val="a8"/>
    <w:uiPriority w:val="99"/>
    <w:locked/>
    <w:rsid w:val="00977515"/>
    <w:rPr>
      <w:rFonts w:ascii="Calibri" w:eastAsia="Times New Roman" w:hAnsi="Calibri" w:cs="Times New Roman"/>
    </w:rPr>
  </w:style>
  <w:style w:type="character" w:customStyle="1" w:styleId="ebody">
    <w:name w:val="ebody"/>
    <w:rsid w:val="00977515"/>
  </w:style>
  <w:style w:type="character" w:customStyle="1" w:styleId="13">
    <w:name w:val="Название Знак1"/>
    <w:basedOn w:val="a0"/>
    <w:link w:val="aa"/>
    <w:uiPriority w:val="99"/>
    <w:locked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menu-table">
    <w:name w:val="submenu-table"/>
    <w:basedOn w:val="a0"/>
    <w:rsid w:val="00977515"/>
  </w:style>
  <w:style w:type="character" w:customStyle="1" w:styleId="FontStyle57">
    <w:name w:val="Font Style57"/>
    <w:rsid w:val="00977515"/>
    <w:rPr>
      <w:rFonts w:ascii="Times New Roman" w:hAnsi="Times New Roman" w:cs="Times New Roman" w:hint="default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locked/>
    <w:rsid w:val="00977515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Zag11">
    <w:name w:val="Zag_11"/>
    <w:rsid w:val="00977515"/>
  </w:style>
  <w:style w:type="table" w:styleId="af8">
    <w:name w:val="Table Grid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751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7751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51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5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5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7751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75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977515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97751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11"/>
    <w:uiPriority w:val="99"/>
    <w:semiHidden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Верхний колонтитул Знак"/>
    <w:basedOn w:val="a0"/>
    <w:semiHidden/>
    <w:rsid w:val="00977515"/>
    <w:rPr>
      <w:rFonts w:eastAsiaTheme="minorEastAsia"/>
      <w:lang w:eastAsia="ru-RU"/>
    </w:rPr>
  </w:style>
  <w:style w:type="paragraph" w:styleId="a8">
    <w:name w:val="footer"/>
    <w:basedOn w:val="a"/>
    <w:link w:val="12"/>
    <w:uiPriority w:val="99"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Нижний колонтитул Знак"/>
    <w:basedOn w:val="a0"/>
    <w:uiPriority w:val="99"/>
    <w:rsid w:val="00977515"/>
    <w:rPr>
      <w:rFonts w:eastAsiaTheme="minorEastAsia"/>
      <w:lang w:eastAsia="ru-RU"/>
    </w:rPr>
  </w:style>
  <w:style w:type="paragraph" w:styleId="aa">
    <w:name w:val="Title"/>
    <w:basedOn w:val="a"/>
    <w:link w:val="13"/>
    <w:uiPriority w:val="99"/>
    <w:qFormat/>
    <w:rsid w:val="009775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Название Знак"/>
    <w:basedOn w:val="a0"/>
    <w:uiPriority w:val="10"/>
    <w:rsid w:val="009775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775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9775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7751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751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77515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7515"/>
    <w:rPr>
      <w:rFonts w:ascii="Tahoma" w:eastAsia="Calibri" w:hAnsi="Tahoma" w:cs="Tahoma"/>
      <w:sz w:val="16"/>
      <w:szCs w:val="16"/>
    </w:rPr>
  </w:style>
  <w:style w:type="paragraph" w:styleId="af2">
    <w:name w:val="No Spacing"/>
    <w:uiPriority w:val="1"/>
    <w:qFormat/>
    <w:rsid w:val="009775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7751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41">
    <w:name w:val="Заголовок4 Знак"/>
    <w:link w:val="42"/>
    <w:semiHidden/>
    <w:locked/>
    <w:rsid w:val="00977515"/>
    <w:rPr>
      <w:rFonts w:ascii="Times New Roman" w:hAnsi="Times New Roman" w:cs="Times New Roman"/>
      <w:b/>
      <w:bCs/>
      <w:i/>
      <w:color w:val="000000"/>
      <w:sz w:val="24"/>
      <w:szCs w:val="24"/>
    </w:rPr>
  </w:style>
  <w:style w:type="paragraph" w:customStyle="1" w:styleId="42">
    <w:name w:val="Заголовок4"/>
    <w:basedOn w:val="3"/>
    <w:link w:val="41"/>
    <w:autoRedefine/>
    <w:semiHidden/>
    <w:rsid w:val="00977515"/>
    <w:pPr>
      <w:keepLines w:val="0"/>
      <w:tabs>
        <w:tab w:val="left" w:pos="851"/>
      </w:tabs>
      <w:spacing w:before="0"/>
      <w:ind w:firstLine="567"/>
      <w:jc w:val="center"/>
    </w:pPr>
    <w:rPr>
      <w:rFonts w:ascii="Times New Roman" w:eastAsiaTheme="minorHAnsi" w:hAnsi="Times New Roman" w:cs="Times New Roman"/>
      <w:i/>
      <w:color w:val="000000"/>
      <w:lang w:eastAsia="en-US"/>
    </w:rPr>
  </w:style>
  <w:style w:type="paragraph" w:customStyle="1" w:styleId="14">
    <w:name w:val="Знак1"/>
    <w:basedOn w:val="a"/>
    <w:uiPriority w:val="99"/>
    <w:rsid w:val="009775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zag1">
    <w:name w:val="zag_1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semiHidden/>
    <w:rsid w:val="0097751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Arial"/>
      <w:kern w:val="3"/>
      <w:sz w:val="24"/>
      <w:szCs w:val="24"/>
      <w:lang w:eastAsia="zh-CN" w:bidi="hi-IN"/>
    </w:rPr>
  </w:style>
  <w:style w:type="paragraph" w:customStyle="1" w:styleId="razdel">
    <w:name w:val="razdel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">
    <w:name w:val="podzag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big">
    <w:name w:val="zag_big"/>
    <w:basedOn w:val="a"/>
    <w:uiPriority w:val="99"/>
    <w:rsid w:val="009775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FR2">
    <w:name w:val="FR2"/>
    <w:uiPriority w:val="99"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uiPriority w:val="99"/>
    <w:semiHidden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уллит Знак"/>
    <w:basedOn w:val="a0"/>
    <w:link w:val="af6"/>
    <w:locked/>
    <w:rsid w:val="0097751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6">
    <w:name w:val="Буллит"/>
    <w:basedOn w:val="a"/>
    <w:link w:val="af5"/>
    <w:rsid w:val="00977515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yle27">
    <w:name w:val="Style27"/>
    <w:basedOn w:val="a"/>
    <w:uiPriority w:val="99"/>
    <w:rsid w:val="00977515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977515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uiPriority w:val="99"/>
    <w:rsid w:val="0097751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Заголовок 3 Знак1"/>
    <w:semiHidden/>
    <w:locked/>
    <w:rsid w:val="00977515"/>
    <w:rPr>
      <w:rFonts w:ascii="Times New Roman" w:eastAsia="Calibri" w:hAnsi="Times New Roman" w:cs="Times New Roman" w:hint="default"/>
      <w:b/>
      <w:b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link w:val="a6"/>
    <w:uiPriority w:val="99"/>
    <w:semiHidden/>
    <w:locked/>
    <w:rsid w:val="00977515"/>
    <w:rPr>
      <w:rFonts w:ascii="Calibri" w:eastAsia="Times New Roman" w:hAnsi="Calibri" w:cs="Times New Roman"/>
    </w:rPr>
  </w:style>
  <w:style w:type="character" w:customStyle="1" w:styleId="12">
    <w:name w:val="Нижний колонтитул Знак1"/>
    <w:basedOn w:val="a0"/>
    <w:link w:val="a8"/>
    <w:uiPriority w:val="99"/>
    <w:locked/>
    <w:rsid w:val="00977515"/>
    <w:rPr>
      <w:rFonts w:ascii="Calibri" w:eastAsia="Times New Roman" w:hAnsi="Calibri" w:cs="Times New Roman"/>
    </w:rPr>
  </w:style>
  <w:style w:type="character" w:customStyle="1" w:styleId="ebody">
    <w:name w:val="ebody"/>
    <w:rsid w:val="00977515"/>
  </w:style>
  <w:style w:type="character" w:customStyle="1" w:styleId="13">
    <w:name w:val="Название Знак1"/>
    <w:basedOn w:val="a0"/>
    <w:link w:val="aa"/>
    <w:uiPriority w:val="99"/>
    <w:locked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menu-table">
    <w:name w:val="submenu-table"/>
    <w:basedOn w:val="a0"/>
    <w:rsid w:val="00977515"/>
  </w:style>
  <w:style w:type="character" w:customStyle="1" w:styleId="FontStyle57">
    <w:name w:val="Font Style57"/>
    <w:rsid w:val="00977515"/>
    <w:rPr>
      <w:rFonts w:ascii="Times New Roman" w:hAnsi="Times New Roman" w:cs="Times New Roman" w:hint="default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locked/>
    <w:rsid w:val="00977515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Zag11">
    <w:name w:val="Zag_11"/>
    <w:rsid w:val="00977515"/>
  </w:style>
  <w:style w:type="table" w:styleId="af8">
    <w:name w:val="Table Grid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5BACE-F6E3-401D-A058-1F61E5D1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5260</Words>
  <Characters>29984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Админ</cp:lastModifiedBy>
  <cp:revision>5</cp:revision>
  <cp:lastPrinted>2023-09-19T03:52:00Z</cp:lastPrinted>
  <dcterms:created xsi:type="dcterms:W3CDTF">2023-09-18T16:48:00Z</dcterms:created>
  <dcterms:modified xsi:type="dcterms:W3CDTF">2023-09-26T07:57:00Z</dcterms:modified>
</cp:coreProperties>
</file>